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0E7C9" w14:textId="3EE7A915" w:rsidR="00B8416B" w:rsidRPr="00B8416B" w:rsidRDefault="00B8416B" w:rsidP="00B8416B">
      <w:pPr>
        <w:rPr>
          <w:rFonts w:cstheme="minorHAnsi"/>
          <w:b/>
          <w:bCs/>
          <w:sz w:val="21"/>
          <w:szCs w:val="21"/>
        </w:rPr>
      </w:pPr>
      <w:r w:rsidRPr="00B8416B">
        <w:rPr>
          <w:rFonts w:cstheme="minorHAnsi"/>
          <w:b/>
          <w:bCs/>
          <w:sz w:val="21"/>
          <w:szCs w:val="21"/>
        </w:rPr>
        <w:t xml:space="preserve">MINISTRY OF EDUCATION AND TRAINING        </w:t>
      </w:r>
      <w:r>
        <w:rPr>
          <w:rFonts w:cstheme="minorHAnsi"/>
          <w:b/>
          <w:bCs/>
          <w:sz w:val="21"/>
          <w:szCs w:val="21"/>
        </w:rPr>
        <w:tab/>
      </w:r>
      <w:r w:rsidRPr="00B8416B">
        <w:rPr>
          <w:rFonts w:cstheme="minorHAnsi"/>
          <w:b/>
          <w:bCs/>
          <w:sz w:val="21"/>
          <w:szCs w:val="21"/>
        </w:rPr>
        <w:t>SOCIALIST REPUBLIC OF VIETNAM</w:t>
      </w:r>
    </w:p>
    <w:p w14:paraId="578624DC" w14:textId="23388947" w:rsidR="00B8416B" w:rsidRDefault="00B8416B" w:rsidP="00B8416B">
      <w:pPr>
        <w:rPr>
          <w:rFonts w:cstheme="minorHAnsi"/>
          <w:b/>
          <w:bCs/>
          <w:sz w:val="21"/>
          <w:szCs w:val="21"/>
        </w:rPr>
      </w:pPr>
      <w:r w:rsidRPr="00B8416B">
        <w:rPr>
          <w:rFonts w:cstheme="minorHAnsi"/>
          <w:b/>
          <w:bCs/>
          <w:sz w:val="21"/>
          <w:szCs w:val="21"/>
        </w:rPr>
        <w:t xml:space="preserve">LAC HONG UNIVERSITY              </w:t>
      </w:r>
      <w:r>
        <w:rPr>
          <w:rFonts w:cstheme="minorHAnsi"/>
          <w:b/>
          <w:bCs/>
          <w:sz w:val="21"/>
          <w:szCs w:val="21"/>
        </w:rPr>
        <w:t xml:space="preserve">                            </w:t>
      </w:r>
      <w:r w:rsidRPr="00B8416B">
        <w:rPr>
          <w:rFonts w:cstheme="minorHAnsi"/>
          <w:b/>
          <w:bCs/>
          <w:sz w:val="21"/>
          <w:szCs w:val="21"/>
        </w:rPr>
        <w:t>Independence – Freedom – Happiness</w:t>
      </w:r>
    </w:p>
    <w:p w14:paraId="788531B0" w14:textId="77777777" w:rsidR="00C42097" w:rsidRDefault="00C42097" w:rsidP="00B8416B">
      <w:pPr>
        <w:rPr>
          <w:rFonts w:cstheme="minorHAnsi"/>
          <w:b/>
          <w:bCs/>
          <w:sz w:val="21"/>
          <w:szCs w:val="21"/>
        </w:rPr>
      </w:pPr>
    </w:p>
    <w:p w14:paraId="28D01CBB" w14:textId="77777777" w:rsidR="00C42097" w:rsidRPr="00C42097" w:rsidRDefault="00C42097" w:rsidP="00B8416B">
      <w:pPr>
        <w:rPr>
          <w:rFonts w:cstheme="minorHAnsi"/>
          <w:sz w:val="21"/>
          <w:szCs w:val="21"/>
        </w:rPr>
      </w:pPr>
    </w:p>
    <w:p w14:paraId="00000001" w14:textId="77777777" w:rsidR="007B3BBF" w:rsidRDefault="00C42097">
      <w:pPr>
        <w:spacing w:before="240" w:after="240"/>
        <w:jc w:val="center"/>
        <w:rPr>
          <w:b/>
        </w:rPr>
      </w:pPr>
      <w:r>
        <w:rPr>
          <w:b/>
        </w:rPr>
        <w:t>LAC HONG UNIVERSITY QUALITY POLICY FOR THE PERIOD 2022-2025</w:t>
      </w:r>
    </w:p>
    <w:p w14:paraId="00000002" w14:textId="77777777" w:rsidR="007B3BBF" w:rsidRDefault="00C42097">
      <w:pPr>
        <w:spacing w:before="240" w:after="240"/>
        <w:jc w:val="center"/>
        <w:rPr>
          <w:i/>
        </w:rPr>
      </w:pPr>
      <w:r>
        <w:rPr>
          <w:i/>
        </w:rPr>
        <w:t>(Issued in accordance with Decision No. 118/QĐ-ĐHLH dated February 19, 2022, by the Rector of Lac Hong University)</w:t>
      </w:r>
    </w:p>
    <w:p w14:paraId="62AEF349" w14:textId="6C50CA29" w:rsidR="0077704C" w:rsidRPr="0077704C" w:rsidRDefault="0077704C">
      <w:pPr>
        <w:spacing w:before="240" w:after="240"/>
        <w:jc w:val="center"/>
        <w:rPr>
          <w:i/>
        </w:rPr>
      </w:pPr>
      <w:r>
        <w:rPr>
          <w:i/>
          <w:noProof/>
        </w:rPr>
        <mc:AlternateContent>
          <mc:Choice Requires="wps">
            <w:drawing>
              <wp:anchor distT="0" distB="0" distL="114300" distR="114300" simplePos="0" relativeHeight="251659264" behindDoc="0" locked="0" layoutInCell="1" allowOverlap="1" wp14:anchorId="72687C01" wp14:editId="724D62CE">
                <wp:simplePos x="0" y="0"/>
                <wp:positionH relativeFrom="column">
                  <wp:posOffset>1543049</wp:posOffset>
                </wp:positionH>
                <wp:positionV relativeFrom="paragraph">
                  <wp:posOffset>226695</wp:posOffset>
                </wp:positionV>
                <wp:extent cx="2905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051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17.85pt" to="350.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4tuQEAAL4DAAAOAAAAZHJzL2Uyb0RvYy54bWysU8tu2zAQvBfIPxC8x5IMpGgFyzk4aC9F&#10;azTtBzDU0iLKF5asJf99l5StFElQFEEuFLncmd0Zrja3kzXsCBi1dx1vVjVn4KTvtTt0/OePT9cf&#10;OItJuF4Y76DjJ4j8dnv1bjOGFtZ+8KYHZETiYjuGjg8phbaqohzAirjyARxdKo9WJDrioepRjMRu&#10;TbWu6/fV6LEP6CXESNG7+ZJvC79SINM3pSIkZjpOvaWyYlkf8lptN6I9oAiDluc2xCu6sEI7KrpQ&#10;3Ykk2G/Uz6isluijV2klva28UlpC0UBqmvqJmvtBBChayJwYFpvi29HKr8c9Mt3T23HmhKUnuk8o&#10;9GFIbOedIwM9sib7NIbYUvrO7fF8imGPWfSk0OYvyWFT8fa0eAtTYpKC64/1TbO+4Uxe7qpHYMCY&#10;PoO3LG86brTLskUrjl9iomKUeknJYeNyLPczd1B26WRgvvwOihRRzaaQlFmCnUF2FDQF/a+ihiiN&#10;o8wMUdqYBVT/G3TOzTAo8/W/wCW7VPQuLUCrnceXqqbp0qqa8y+qZ61Z9oPvT+U9ih00JMWs80Dn&#10;Kfz7XOCPv932DwAAAP//AwBQSwMEFAAGAAgAAAAhAK3vfkveAAAACQEAAA8AAABkcnMvZG93bnJl&#10;di54bWxMj81OwzAQhO9IvIO1SNyoTUtJlWZTIX5OcAiBA0c33iZR43UUu0ng6THiAMfZGc1+k+1m&#10;24mRBt86RrheKBDElTMt1wjvb09XGxA+aDa6c0wIn+Rhl5+fZTo1buJXGstQi1jCPtUITQh9KqWv&#10;GrLaL1xPHL2DG6wOUQ61NIOeYrnt5FKpW2l1y/FDo3u6b6g6lieLkDw+l0U/Pbx8FTKRRTG6sDl+&#10;IF5ezHdbEIHm8BeGH/yIDnlk2rsTGy86hOXNKm4JCKt1AiIGEqXWIPa/B5ln8v+C/BsAAP//AwBQ&#10;SwECLQAUAAYACAAAACEAtoM4kv4AAADhAQAAEwAAAAAAAAAAAAAAAAAAAAAAW0NvbnRlbnRfVHlw&#10;ZXNdLnhtbFBLAQItABQABgAIAAAAIQA4/SH/1gAAAJQBAAALAAAAAAAAAAAAAAAAAC8BAABfcmVs&#10;cy8ucmVsc1BLAQItABQABgAIAAAAIQDXz44tuQEAAL4DAAAOAAAAAAAAAAAAAAAAAC4CAABkcnMv&#10;ZTJvRG9jLnhtbFBLAQItABQABgAIAAAAIQCt735L3gAAAAkBAAAPAAAAAAAAAAAAAAAAABMEAABk&#10;cnMvZG93bnJldi54bWxQSwUGAAAAAAQABADzAAAAHgUAAAAA&#10;" strokecolor="black [3040]"/>
            </w:pict>
          </mc:Fallback>
        </mc:AlternateContent>
      </w:r>
    </w:p>
    <w:p w14:paraId="00000003" w14:textId="77777777" w:rsidR="007B3BBF" w:rsidRDefault="00C42097">
      <w:pPr>
        <w:spacing w:before="240" w:after="240"/>
        <w:rPr>
          <w:b/>
        </w:rPr>
      </w:pPr>
      <w:r>
        <w:rPr>
          <w:b/>
        </w:rPr>
        <w:t>1. Policy Objectives</w:t>
      </w:r>
    </w:p>
    <w:p w14:paraId="00000004" w14:textId="77777777" w:rsidR="007B3BBF" w:rsidRDefault="00C42097">
      <w:pPr>
        <w:numPr>
          <w:ilvl w:val="0"/>
          <w:numId w:val="4"/>
        </w:numPr>
        <w:spacing w:before="240"/>
      </w:pPr>
      <w:r>
        <w:t>Publicly announce the quality perspective, fundamental principles of quality assurance activities, and quality commitment to stakeholders.</w:t>
      </w:r>
    </w:p>
    <w:p w14:paraId="00000005" w14:textId="77777777" w:rsidR="007B3BBF" w:rsidRDefault="00C42097">
      <w:pPr>
        <w:numPr>
          <w:ilvl w:val="0"/>
          <w:numId w:val="4"/>
        </w:numPr>
        <w:spacing w:after="240"/>
      </w:pPr>
      <w:r>
        <w:t>Ensure that all units and individuals at Lac Hong University have a proper understanding of and adhere to quality assurance practices in all aspects of operation, in line with the University's commitments.</w:t>
      </w:r>
    </w:p>
    <w:p w14:paraId="00000006" w14:textId="77777777" w:rsidR="007B3BBF" w:rsidRDefault="00C42097">
      <w:pPr>
        <w:spacing w:before="240" w:after="240"/>
        <w:rPr>
          <w:b/>
        </w:rPr>
      </w:pPr>
      <w:r>
        <w:rPr>
          <w:b/>
        </w:rPr>
        <w:t>2. Policy Content</w:t>
      </w:r>
    </w:p>
    <w:p w14:paraId="00000007" w14:textId="77777777" w:rsidR="007B3BBF" w:rsidRDefault="00C42097">
      <w:pPr>
        <w:numPr>
          <w:ilvl w:val="0"/>
          <w:numId w:val="3"/>
        </w:numPr>
        <w:spacing w:before="240"/>
      </w:pPr>
      <w:r>
        <w:t>Train a workforce that meets the recruitment needs of the labor market with the involvement of stakeholders.</w:t>
      </w:r>
    </w:p>
    <w:p w14:paraId="00000008" w14:textId="77777777" w:rsidR="007B3BBF" w:rsidRDefault="00C42097">
      <w:pPr>
        <w:numPr>
          <w:ilvl w:val="0"/>
          <w:numId w:val="3"/>
        </w:numPr>
      </w:pPr>
      <w:r>
        <w:t>Graduates meet the output standards corresponding to their levels and fields of study, are capable of finding employment or creating their own jobs, and have the potential for continued learning and research for self-development.</w:t>
      </w:r>
    </w:p>
    <w:p w14:paraId="00000009" w14:textId="77777777" w:rsidR="007B3BBF" w:rsidRDefault="00C42097">
      <w:pPr>
        <w:numPr>
          <w:ilvl w:val="0"/>
          <w:numId w:val="3"/>
        </w:numPr>
      </w:pPr>
      <w:r>
        <w:t>Continuously develop a team with expertise that meets the goals of education, scientific research, community service, and international integration.</w:t>
      </w:r>
    </w:p>
    <w:p w14:paraId="0000000A" w14:textId="77777777" w:rsidR="007B3BBF" w:rsidRDefault="00C42097">
      <w:pPr>
        <w:numPr>
          <w:ilvl w:val="0"/>
          <w:numId w:val="3"/>
        </w:numPr>
        <w:spacing w:after="240"/>
      </w:pPr>
      <w:r>
        <w:t>Make long-term and continuous investments in facilities and school equipment, ensuring modernity and ongoing updates throughout operations; ensure that equipment is adequately provided, specialized, and timely to meet quality objectives in education, research, and community service activities.</w:t>
      </w:r>
    </w:p>
    <w:p w14:paraId="0000000B" w14:textId="77777777" w:rsidR="007B3BBF" w:rsidRDefault="00C42097">
      <w:pPr>
        <w:spacing w:before="240" w:after="240"/>
        <w:rPr>
          <w:b/>
        </w:rPr>
      </w:pPr>
      <w:r>
        <w:rPr>
          <w:b/>
        </w:rPr>
        <w:t>3. Responsibilities for Policy Implementation</w:t>
      </w:r>
    </w:p>
    <w:p w14:paraId="0000000C" w14:textId="77777777" w:rsidR="007B3BBF" w:rsidRDefault="00C42097">
      <w:pPr>
        <w:numPr>
          <w:ilvl w:val="0"/>
          <w:numId w:val="1"/>
        </w:numPr>
        <w:spacing w:before="240"/>
      </w:pPr>
      <w:r>
        <w:rPr>
          <w:b/>
        </w:rPr>
        <w:t>Rector</w:t>
      </w:r>
      <w:r>
        <w:t>: Directs the formulation and implementation of the university's quality policy; ensures the policy is thoroughly communicated to all units and individuals within the university, and reports the implementation results to the University Council.</w:t>
      </w:r>
    </w:p>
    <w:p w14:paraId="0000000D" w14:textId="77777777" w:rsidR="007B3BBF" w:rsidRDefault="00C42097">
      <w:pPr>
        <w:numPr>
          <w:ilvl w:val="0"/>
          <w:numId w:val="1"/>
        </w:numPr>
      </w:pPr>
      <w:r>
        <w:rPr>
          <w:b/>
        </w:rPr>
        <w:t>Testing and Quality Assurance Office</w:t>
      </w:r>
      <w:r>
        <w:t>: Acts as the key advisor and reports to the Rector on the implementation of the Quality Policy; is responsible for detailing, implementing, guiding, and monitoring the policy’s execution across university units.</w:t>
      </w:r>
    </w:p>
    <w:p w14:paraId="0000000E" w14:textId="77777777" w:rsidR="007B3BBF" w:rsidRDefault="00C42097">
      <w:pPr>
        <w:numPr>
          <w:ilvl w:val="0"/>
          <w:numId w:val="1"/>
        </w:numPr>
        <w:spacing w:after="240"/>
      </w:pPr>
      <w:r>
        <w:rPr>
          <w:b/>
        </w:rPr>
        <w:t>All university units</w:t>
      </w:r>
      <w:r>
        <w:t>: Strictly adhere to the policy; provide feedback and critique during the process of updating versions of the quality policy.</w:t>
      </w:r>
    </w:p>
    <w:p w14:paraId="0000000F" w14:textId="77777777" w:rsidR="007B3BBF" w:rsidRDefault="00C42097">
      <w:pPr>
        <w:spacing w:before="240" w:after="240"/>
        <w:rPr>
          <w:b/>
        </w:rPr>
      </w:pPr>
      <w:r>
        <w:rPr>
          <w:b/>
        </w:rPr>
        <w:t>4. Policy Updates</w:t>
      </w:r>
    </w:p>
    <w:p w14:paraId="00000010" w14:textId="77777777" w:rsidR="007B3BBF" w:rsidRDefault="00C42097">
      <w:pPr>
        <w:numPr>
          <w:ilvl w:val="0"/>
          <w:numId w:val="2"/>
        </w:numPr>
        <w:spacing w:before="240" w:after="240"/>
      </w:pPr>
      <w:r>
        <w:t>Updates to the quality policy are based on implementation results and feedback from stakeholders.</w:t>
      </w:r>
    </w:p>
    <w:p w14:paraId="60DBE530" w14:textId="77777777" w:rsidR="00B27DA5" w:rsidRDefault="00B27DA5" w:rsidP="00B27DA5">
      <w:bookmarkStart w:id="0" w:name="_GoBack"/>
      <w:bookmarkEnd w:id="0"/>
    </w:p>
    <w:p w14:paraId="6EF43C20" w14:textId="77777777" w:rsidR="00B27DA5" w:rsidRPr="00B27DA5" w:rsidRDefault="00B27DA5" w:rsidP="00B27DA5">
      <w:pPr>
        <w:ind w:left="5760"/>
        <w:rPr>
          <w:b/>
        </w:rPr>
      </w:pPr>
      <w:r w:rsidRPr="00B27DA5">
        <w:rPr>
          <w:b/>
        </w:rPr>
        <w:t>RECTOR</w:t>
      </w:r>
    </w:p>
    <w:p w14:paraId="2AB381BA" w14:textId="77777777" w:rsidR="00B27DA5" w:rsidRPr="00B27DA5" w:rsidRDefault="00B27DA5" w:rsidP="00B27DA5">
      <w:pPr>
        <w:rPr>
          <w:b/>
        </w:rPr>
      </w:pPr>
    </w:p>
    <w:p w14:paraId="438477D7" w14:textId="77777777" w:rsidR="00B27DA5" w:rsidRPr="00B27DA5" w:rsidRDefault="00B27DA5" w:rsidP="00B27DA5">
      <w:pPr>
        <w:rPr>
          <w:b/>
        </w:rPr>
      </w:pPr>
    </w:p>
    <w:p w14:paraId="4BF64095" w14:textId="77777777" w:rsidR="00B27DA5" w:rsidRPr="00B27DA5" w:rsidRDefault="00B27DA5" w:rsidP="00B27DA5">
      <w:pPr>
        <w:rPr>
          <w:b/>
        </w:rPr>
      </w:pPr>
    </w:p>
    <w:p w14:paraId="411866ED" w14:textId="77777777" w:rsidR="00B27DA5" w:rsidRPr="00B27DA5" w:rsidRDefault="00B27DA5" w:rsidP="00B27DA5">
      <w:pPr>
        <w:rPr>
          <w:b/>
        </w:rPr>
      </w:pPr>
    </w:p>
    <w:p w14:paraId="603160EC" w14:textId="77777777" w:rsidR="00B27DA5" w:rsidRPr="00B27DA5" w:rsidRDefault="00B27DA5" w:rsidP="00B27DA5">
      <w:pPr>
        <w:rPr>
          <w:b/>
        </w:rPr>
      </w:pPr>
    </w:p>
    <w:p w14:paraId="61601ADE" w14:textId="77777777" w:rsidR="00B27DA5" w:rsidRPr="00B27DA5" w:rsidRDefault="00B27DA5" w:rsidP="00B27DA5">
      <w:pPr>
        <w:rPr>
          <w:b/>
        </w:rPr>
      </w:pPr>
      <w:r w:rsidRPr="00B27DA5">
        <w:rPr>
          <w:b/>
        </w:rPr>
        <w:tab/>
      </w:r>
      <w:r w:rsidRPr="00B27DA5">
        <w:rPr>
          <w:b/>
        </w:rPr>
        <w:tab/>
      </w:r>
      <w:r w:rsidRPr="00B27DA5">
        <w:rPr>
          <w:b/>
        </w:rPr>
        <w:tab/>
      </w:r>
      <w:r w:rsidRPr="00B27DA5">
        <w:rPr>
          <w:b/>
        </w:rPr>
        <w:tab/>
      </w:r>
      <w:r w:rsidRPr="00B27DA5">
        <w:rPr>
          <w:b/>
        </w:rPr>
        <w:tab/>
      </w:r>
      <w:r w:rsidRPr="00B27DA5">
        <w:rPr>
          <w:b/>
        </w:rPr>
        <w:tab/>
      </w:r>
      <w:r w:rsidRPr="00B27DA5">
        <w:rPr>
          <w:b/>
        </w:rPr>
        <w:tab/>
        <w:t xml:space="preserve">         Lam </w:t>
      </w:r>
      <w:proofErr w:type="spellStart"/>
      <w:r w:rsidRPr="00B27DA5">
        <w:rPr>
          <w:b/>
        </w:rPr>
        <w:t>Thanh</w:t>
      </w:r>
      <w:proofErr w:type="spellEnd"/>
      <w:r w:rsidRPr="00B27DA5">
        <w:rPr>
          <w:b/>
        </w:rPr>
        <w:t xml:space="preserve"> </w:t>
      </w:r>
      <w:proofErr w:type="spellStart"/>
      <w:r w:rsidRPr="00B27DA5">
        <w:rPr>
          <w:b/>
        </w:rPr>
        <w:t>Hien</w:t>
      </w:r>
      <w:proofErr w:type="spellEnd"/>
    </w:p>
    <w:p w14:paraId="00000011" w14:textId="77777777" w:rsidR="007B3BBF" w:rsidRPr="00B27DA5" w:rsidRDefault="007B3BBF">
      <w:pPr>
        <w:rPr>
          <w:b/>
        </w:rPr>
      </w:pPr>
    </w:p>
    <w:sectPr w:rsidR="007B3BBF" w:rsidRPr="00B27D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63E8"/>
    <w:multiLevelType w:val="multilevel"/>
    <w:tmpl w:val="03226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FFE5F82"/>
    <w:multiLevelType w:val="multilevel"/>
    <w:tmpl w:val="B0D0C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0C3D73"/>
    <w:multiLevelType w:val="multilevel"/>
    <w:tmpl w:val="3F32E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ACC73F4"/>
    <w:multiLevelType w:val="multilevel"/>
    <w:tmpl w:val="4ED0E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B3BBF"/>
    <w:rsid w:val="0077704C"/>
    <w:rsid w:val="007B3BBF"/>
    <w:rsid w:val="00B27DA5"/>
    <w:rsid w:val="00B8416B"/>
    <w:rsid w:val="00BA7283"/>
    <w:rsid w:val="00C4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Thien Thanh</cp:lastModifiedBy>
  <cp:revision>6</cp:revision>
  <dcterms:created xsi:type="dcterms:W3CDTF">2024-10-11T07:26:00Z</dcterms:created>
  <dcterms:modified xsi:type="dcterms:W3CDTF">2024-10-11T08:42:00Z</dcterms:modified>
</cp:coreProperties>
</file>