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0" w:line="324" w:lineRule="auto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widowControl w:val="0"/>
        <w:spacing w:before="40" w:line="324" w:lineRule="auto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266700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6075" y="3780000"/>
                          <a:ext cx="1339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266700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before="40" w:line="324" w:lineRule="auto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widowControl w:val="0"/>
        <w:spacing w:before="40" w:line="324" w:lineRule="auto"/>
        <w:ind w:right="50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&lt;126077 – INTERNATIONAL TOURISM &gt;</w:t>
      </w:r>
    </w:p>
    <w:p w:rsidR="00000000" w:rsidDel="00000000" w:rsidP="00000000" w:rsidRDefault="00000000" w:rsidRPr="00000000" w14:paraId="00000006">
      <w:pPr>
        <w:pStyle w:val="Heading2"/>
        <w:keepNext w:val="0"/>
        <w:widowControl w:val="0"/>
        <w:numPr>
          <w:ilvl w:val="0"/>
          <w:numId w:val="1"/>
        </w:numPr>
        <w:spacing w:after="0" w:before="40" w:line="324" w:lineRule="auto"/>
        <w:ind w:left="720" w:right="50" w:hanging="360"/>
        <w:rPr>
          <w:rFonts w:ascii="Times New Roman" w:cs="Times New Roman" w:eastAsia="Times New Roman" w:hAnsi="Times New Roman"/>
          <w:i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6"/>
          <w:szCs w:val="26"/>
          <w:rtl w:val="0"/>
        </w:rPr>
        <w:t xml:space="preserve">GENERAL INFORMATION</w:t>
      </w:r>
    </w:p>
    <w:tbl>
      <w:tblPr>
        <w:tblStyle w:val="Table1"/>
        <w:tblW w:w="78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79"/>
        <w:gridCol w:w="4000"/>
        <w:tblGridChange w:id="0">
          <w:tblGrid>
            <w:gridCol w:w="3879"/>
            <w:gridCol w:w="40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Du lich quoc 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International Tourism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126077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Types: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Specialization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Faculty/Department: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Expertise – Guideline in Tourism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Main Lecturer: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Master Vu Duc Cuong</w:t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6"/>
                  <w:szCs w:val="26"/>
                  <w:u w:val="single"/>
                  <w:rtl w:val="0"/>
                </w:rPr>
                <w:t xml:space="preserve">cuongvd@lhu.edu.vn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participating in: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Master Phan Van Hai</w:t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6"/>
                  <w:szCs w:val="26"/>
                  <w:u w:val="single"/>
                  <w:rtl w:val="0"/>
                </w:rPr>
                <w:t xml:space="preserve">haipv@lhu.edu.vn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Master Vu Duc Cuong </w:t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Email: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6"/>
                  <w:szCs w:val="26"/>
                  <w:u w:val="single"/>
                  <w:rtl w:val="0"/>
                </w:rPr>
                <w:t xml:space="preserve">cuongvd@lhu.edu.vn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Number of credits: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Theory: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Practice: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periods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Exercise: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Specialty: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5156"/>
              </w:tabs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Selective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Prerequisite course: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5201"/>
              </w:tabs>
              <w:spacing w:before="40" w:line="324" w:lineRule="auto"/>
              <w:ind w:right="5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before="40" w:line="324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5201"/>
              </w:tabs>
              <w:spacing w:before="40" w:line="324" w:lineRule="auto"/>
              <w:ind w:right="5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24" w:lineRule="auto"/>
        <w:ind w:left="720" w:right="50" w:hanging="36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DESCRIPTION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24" w:lineRule="auto"/>
        <w:ind w:left="720" w:right="5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This course helps </w:t>
      </w:r>
      <w:r w:rsidDel="00000000" w:rsidR="00000000" w:rsidRPr="00000000">
        <w:rPr>
          <w:sz w:val="26"/>
          <w:szCs w:val="26"/>
          <w:rtl w:val="0"/>
        </w:rPr>
        <w:t xml:space="preserve">students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to understand and practice the concepts and processes related to international travel: organizing and conducting an international tourism program, international inbound, international outbound tourism, regulations in the field of entry and exit, customs, procedures for arrival and departure at an international airport/port, operations of airlines...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24" w:lineRule="auto"/>
        <w:ind w:left="720" w:right="50" w:hanging="36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LEARNING OUTCOMES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12" w:lineRule="auto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2"/>
        <w:tblW w:w="107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4"/>
        <w:gridCol w:w="6276"/>
        <w:gridCol w:w="1701"/>
        <w:gridCol w:w="1362"/>
        <w:tblGridChange w:id="0">
          <w:tblGrid>
            <w:gridCol w:w="1374"/>
            <w:gridCol w:w="6276"/>
            <w:gridCol w:w="1701"/>
            <w:gridCol w:w="13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ind w:left="-134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Course Learning Outcomes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Course Learning Outcomes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-109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Bloom domain/Bloom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-105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Program Learning Outcomes PLOs/SOs/PIs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324" w:lineRule="auto"/>
              <w:ind w:left="-134" w:right="5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Applying basic knowledge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 international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tourism along with process and related regulations to the operations and tourism services management.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ind w:left="-109" w:right="5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left="-105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PI2.2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324" w:lineRule="auto"/>
              <w:ind w:left="-134" w:right="5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Analyzing the process in business and organizing an international tourism program.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ind w:left="-109" w:right="5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Knowledge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ind w:left="-105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PI3.2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324" w:lineRule="auto"/>
              <w:ind w:left="-134" w:right="5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right="5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Establishing specialized skills specifically such as finding the market and cooperations, providers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 international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tourism and organizing an international tourism program.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left="-109" w:right="5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ind w:left="-105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PI4.2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324" w:lineRule="auto"/>
              <w:ind w:left="-134" w:right="5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CLO4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ind w:right="51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Practicing study attitude and working positively,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responsibly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, knowing how to think logically in solving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situations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creatively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independently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 international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tourism.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ind w:left="-109" w:right="5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ind w:left="-105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PI7.1</w:t>
            </w:r>
          </w:p>
        </w:tc>
      </w:tr>
    </w:tbl>
    <w:p w:rsidR="00000000" w:rsidDel="00000000" w:rsidP="00000000" w:rsidRDefault="00000000" w:rsidRPr="00000000" w14:paraId="0000003F">
      <w:pPr>
        <w:pStyle w:val="Heading2"/>
        <w:keepNext w:val="0"/>
        <w:widowControl w:val="0"/>
        <w:spacing w:after="0" w:before="40" w:line="324" w:lineRule="auto"/>
        <w:ind w:right="50"/>
        <w:rPr>
          <w:rFonts w:ascii="Times New Roman" w:cs="Times New Roman" w:eastAsia="Times New Roman" w:hAnsi="Times New Roman"/>
          <w:i w:val="0"/>
          <w:color w:val="000000"/>
          <w:sz w:val="32"/>
          <w:szCs w:val="32"/>
        </w:rPr>
        <w:sectPr>
          <w:pgSz w:h="16838" w:w="11906" w:orient="portrait"/>
          <w:pgMar w:bottom="993" w:top="851" w:left="1134" w:right="99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CONTENT, LESSON PLAN</w:t>
      </w:r>
    </w:p>
    <w:p w:rsidR="00000000" w:rsidDel="00000000" w:rsidP="00000000" w:rsidRDefault="00000000" w:rsidRPr="00000000" w14:paraId="00000041">
      <w:pPr>
        <w:spacing w:before="240" w:lineRule="auto"/>
        <w:jc w:val="center"/>
        <w:rPr>
          <w:b w:val="1"/>
          <w:color w:val="000000"/>
        </w:rPr>
      </w:pPr>
      <w:bookmarkStart w:colFirst="0" w:colLast="0" w:name="_2et92p0" w:id="4"/>
      <w:bookmarkEnd w:id="4"/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3"/>
        <w:tblW w:w="14884.0" w:type="dxa"/>
        <w:jc w:val="left"/>
        <w:tblInd w:w="-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"/>
        <w:gridCol w:w="1276"/>
        <w:gridCol w:w="1710"/>
        <w:gridCol w:w="1125"/>
        <w:gridCol w:w="1843"/>
        <w:gridCol w:w="3227"/>
        <w:gridCol w:w="1559"/>
        <w:gridCol w:w="1735"/>
        <w:gridCol w:w="1428"/>
        <w:tblGridChange w:id="0">
          <w:tblGrid>
            <w:gridCol w:w="981"/>
            <w:gridCol w:w="1276"/>
            <w:gridCol w:w="1710"/>
            <w:gridCol w:w="1125"/>
            <w:gridCol w:w="1843"/>
            <w:gridCol w:w="3227"/>
            <w:gridCol w:w="1559"/>
            <w:gridCol w:w="1735"/>
            <w:gridCol w:w="1428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-2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Name/Chapter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Basic important features in the international tourism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Organizing international inbound and outbound tourism activities. (K3)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Lecturer introduces the course overview, regulations and study routes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Giving definitions, explanation. Questioning didactically about definitions of the international inbound and outbound tourism and related terminologies.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Giving the illustrative examples in order. 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Dividing in groups, giving tasks.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Students  listen, observe and question.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Exchanging the comprehension of definitions.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Students  find the information about passports, visa, entry and exit procedure, customs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Didactic questioning (2)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Discussion (13)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and multiple choice tests ‘1’</w:t>
            </w:r>
          </w:p>
          <w:p w:rsidR="00000000" w:rsidDel="00000000" w:rsidP="00000000" w:rsidRDefault="00000000" w:rsidRPr="00000000" w14:paraId="0000005E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test ‘2’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Procedures, regulations related to the international tourism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Differentiating passports, visa, entry and exit procedure, customs (K4)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asks Students  to search and list the types of passports, visas and specifications of each type; customs, health, checking, etc.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discuss, answer and comment.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draws or presents the map of border gates, airports, teaches regulations, procedures related. 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Asking Students  share their experiences, find the illustrative examples  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discuss, role-play, note, draw conclusions.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Finding the illustrative practical examples – sharing experiences 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Students  find the information about the international airports and airlines.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Discussion (13)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test ‘2’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Essay ‘3’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basis of knowledge, regulations in air transportation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Considering how air operations and airlines operate. 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(A2)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writes on board serial numbers, signs; asks Students  to explain, for instance: BL779, QH259, LAX, LHR, CDG, CXR...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Explaining the categories of tickets, the types of tickets and the relevant rules of procedure, the policies of entitlement... information about a plane ticket, boarding pass.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 Characteristics of low cost and traditional flights – Students  are asked to find examples.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Features of transit flights, connections, subscribers... Lecturer illustrates with information and images.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Ways to organize, design an international airport.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discuss, play, note, draw conclusions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Finding the practical examples – sharing experiences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Students  find the information about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the international inbound tourism program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Discussion (13)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test ‘2’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Essay ‘3’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Business activities in operating the international inbound tourism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Exploring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business process in operating the international inbound tourism program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(K4)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asks Students  to present the inbound tourism program prepared.  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present, comment on the characteristics of the tourism inbound program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explains how inbound tour operations operate: identify markets and partners, design appropriate tour chapters, deploy sales channels, and discount tour prices.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(1): GDS,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CRS, OTA, International Tourism Fair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discuss, carry out the stages according to Lecturer instructions. Report results, comment.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Grasping main ideas, summarizing the issues 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Didactic questioning, critical thinking, debate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Students  find information about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international outbound tourism program.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Discussion (13)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and multiple choice tests ‘1’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‘9’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Presentations ‘8’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2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Business activities in operating the international outbound tourism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Exploring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business process in operating the international inbound tourism program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(K4)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asks Students  to present an outbound tourism program.  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present,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comment on the characteristics of the tourism inbound program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explains how to operate the outbound tour business: identify markets and partners, design the appropriate tour chapter, deploy sales channels, and discount tour prices.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discuss, carry out the stages according to Lecturer instructions. Report results, comment. 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Grasping main ideas, summarizing the issues 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Didactic questioning, critical thinking, debate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analyzes the fundamental differences in tour operations inbound and outbound, instructs Students  to follow by steps.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discuss in groups, follow the instructions of the lecturer, and report the results. Notes, summarize the issues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Students  find the information about Midterm revision.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Discussion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and multiple choice tests ‘1’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‘9’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Presentations ‘8’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Midterm revision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Group presentations in the international inbound and outbound programs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Team work: 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How to apply the learned methods to study.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Discussing and writing.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Students  find information about tour organizers, tours for the international inbound tour groups.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(8)</w:t>
              <w:br w:type="textWrapping"/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and multiple choice tests ‘1’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‘9’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Presentations ‘8’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International Inbound Tourism Program Guidance Organization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Checking the process of organizing the international inbound guideline, the preparatory phase (K3)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lists, analyzes the processes and part of the work in the organization of international inbound tourism guideline, asks and suggests the relevant processes.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Asking Students  to map the processes and discuss the constraints, suggest improvements.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answer questions, solve situations, note, grasp main ideas, summarize the issues. </w:t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have a proposal to let Students  compare the organization of a tour guide for an inbound international tourist and another domestic tourist group and the similarity. </w:t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discuss, report results, comment.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Finding practical examples – sharing experiences.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Students  find the information about organizing tour, tours for international tourists arriving (inbound)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Didactic questioning (2)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and multiple choice tests ‘1’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Essay ‘3’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International Inbound Tourism Program Guidance Organization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Organizing guideline methods, visiting the international inbound tourism program (K3)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requires Students  to perform the following tasks: reception, organizing dining, accommodation and tourism; organizing tourism.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Describe and explain the main stages of the organization: thoroughly standardize information about the crew, pick up at the port / airport, provide basic information of the destination, security issues, and cultural differences.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play on demand, note, make key opinions, summarize presentations, and find illustrative examples. 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Students  find the information about organizing tour, tours for international tourists arriving (outbound)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Didactic questioning (2)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and multiple choice tests ‘1’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Essay ‘3’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International Outbound Tourism Program Guidance Organization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Approaching the process of organizing the international outbound tourism program (S4)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lists, analyzes the processes and part of the work in the organization of international outbound tourism guideline, asks and suggests the relevant processes.</w:t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Asking Students  to map the processes and discuss the constraints, suggest improvements.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answer questions, solve situations, note, grasp main ideas, summarize the issues.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suggests Students  compare the organization of a tour guide for an inbound international tourist and an outbound tourist.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thảo luận, báo cáo kết quả, nêu nhận xét 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Finding the practical examples – sharing experiences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Playing a role in implementing the requested situation; Students  grasp the main idea, summarize it, and practice.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Students  find information about organizing tours, tours for international tourists arriving (outbound).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and multiple choice tests ‘1’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Presentations ‘8’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4</w:t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International Outbound Tourism Program Guidance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ind w:left="-102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Approaching skills: organizing the activities of tourism program, serving skills and customer services (S4)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requests Students  to perform the following tasks: reception of the tour chapter, delegation information, contact and information for guests, organization of meetings, provision of program information and destination notes.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Asking Students  to plan to receive guests, organize movements, eat, stay and tourism; prepare and check the necessary documents, security issues, cultural differences.</w: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play a role in implementing the requested situation; Students  grasp the main idea, summarize it.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Tìm ví dụ minh họa</w:t>
            </w:r>
          </w:p>
          <w:p w:rsidR="00000000" w:rsidDel="00000000" w:rsidP="00000000" w:rsidRDefault="00000000" w:rsidRPr="00000000" w14:paraId="000000FF">
            <w:pPr>
              <w:ind w:left="-1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Home study: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Read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(8)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Short form and multiple choice tests ‘1’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Presentations ‘8’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Chapter 4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Problem Solving in tourism guideline activities.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left="-102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Practicing the ability of logical thinking in problem solving creatively, independently (A2)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br w:type="textWrapping"/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Giving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situation, distribut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tasks for each group.</w:t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+ Didactically questioning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answer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discuss, grasp main ideas, and present self problem solving.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Discussion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Essay ‘3’</w:t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‘9’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Final exam revision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hanging="141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Revision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left="-102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ind w:right="5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provides the revision outline</w:t>
            </w:r>
          </w:p>
          <w:p w:rsidR="00000000" w:rsidDel="00000000" w:rsidP="00000000" w:rsidRDefault="00000000" w:rsidRPr="00000000" w14:paraId="0000011B">
            <w:pPr>
              <w:ind w:right="5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Study in class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: listening to the explanations, questioning 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Home study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: preparing the revision outline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Case Studies (8)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+Presentations ‘8’ </w:t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Essay ‘3’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[1], [2]</w:t>
            </w:r>
          </w:p>
        </w:tc>
      </w:tr>
    </w:tbl>
    <w:p w:rsidR="00000000" w:rsidDel="00000000" w:rsidP="00000000" w:rsidRDefault="00000000" w:rsidRPr="00000000" w14:paraId="00000122">
      <w:pPr>
        <w:rPr/>
        <w:sectPr>
          <w:type w:val="nextPage"/>
          <w:pgSz w:h="11906" w:w="16838" w:orient="landscape"/>
          <w:pgMar w:bottom="991" w:top="1134" w:left="993" w:right="85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MAPPING OF LESSON AND COURSE LEARNING OUTCOMES</w:t>
      </w:r>
    </w:p>
    <w:p w:rsidR="00000000" w:rsidDel="00000000" w:rsidP="00000000" w:rsidRDefault="00000000" w:rsidRPr="00000000" w14:paraId="00000124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3: Mapping of Lesson and Course Learning Outcomes</w:t>
      </w:r>
    </w:p>
    <w:tbl>
      <w:tblPr>
        <w:tblStyle w:val="Table4"/>
        <w:tblW w:w="83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0"/>
        <w:gridCol w:w="1545"/>
        <w:gridCol w:w="1027"/>
        <w:gridCol w:w="1027"/>
        <w:gridCol w:w="1027"/>
        <w:gridCol w:w="1028"/>
        <w:gridCol w:w="1604"/>
        <w:tblGridChange w:id="0">
          <w:tblGrid>
            <w:gridCol w:w="1090"/>
            <w:gridCol w:w="1545"/>
            <w:gridCol w:w="1027"/>
            <w:gridCol w:w="1027"/>
            <w:gridCol w:w="1027"/>
            <w:gridCol w:w="1028"/>
            <w:gridCol w:w="1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before="60" w:line="324" w:lineRule="auto"/>
              <w:ind w:left="-119" w:right="-63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126">
            <w:pPr>
              <w:spacing w:before="60" w:line="324" w:lineRule="auto"/>
              <w:ind w:left="-119" w:right="-63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Chapter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CLO4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before="60" w:line="324" w:lineRule="auto"/>
              <w:ind w:left="-119" w:right="-6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LLO1.1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LLO1.2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A1, A2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before="60" w:line="324" w:lineRule="auto"/>
              <w:ind w:left="-119" w:right="-6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LLO2.1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LLO2.2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before="60" w:line="324" w:lineRule="auto"/>
              <w:ind w:left="-119" w:right="-6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LLO3.1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LLO3.2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before="60" w:line="324" w:lineRule="auto"/>
              <w:ind w:left="-119" w:right="-6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LLO4.1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LLO4.2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LLO4.3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before="60" w:line="32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before="60" w:line="324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</w:tr>
    </w:tbl>
    <w:p w:rsidR="00000000" w:rsidDel="00000000" w:rsidP="00000000" w:rsidRDefault="00000000" w:rsidRPr="00000000" w14:paraId="00000173">
      <w:pPr>
        <w:spacing w:line="276" w:lineRule="auto"/>
        <w:ind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ASSESSMENT</w:t>
      </w:r>
    </w:p>
    <w:p w:rsidR="00000000" w:rsidDel="00000000" w:rsidP="00000000" w:rsidRDefault="00000000" w:rsidRPr="00000000" w14:paraId="00000175">
      <w:pPr>
        <w:spacing w:line="276" w:lineRule="auto"/>
        <w:ind w:firstLine="567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Table 4: Course assessment</w:t>
      </w:r>
    </w:p>
    <w:tbl>
      <w:tblPr>
        <w:tblStyle w:val="Table5"/>
        <w:tblW w:w="97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1"/>
        <w:gridCol w:w="3359"/>
        <w:gridCol w:w="3154"/>
        <w:gridCol w:w="1157"/>
        <w:tblGridChange w:id="0">
          <w:tblGrid>
            <w:gridCol w:w="2101"/>
            <w:gridCol w:w="3359"/>
            <w:gridCol w:w="3154"/>
            <w:gridCol w:w="115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5148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tabs>
                <w:tab w:val="left" w:leader="none" w:pos="5148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tabs>
                <w:tab w:val="left" w:leader="none" w:pos="5148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A1. Process</w:t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Participating in lesson construction</w:t>
            </w:r>
          </w:p>
          <w:p w:rsidR="00000000" w:rsidDel="00000000" w:rsidP="00000000" w:rsidRDefault="00000000" w:rsidRPr="00000000" w14:paraId="0000017C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Class exercises</w:t>
            </w:r>
          </w:p>
          <w:p w:rsidR="00000000" w:rsidDel="00000000" w:rsidP="00000000" w:rsidRDefault="00000000" w:rsidRPr="00000000" w14:paraId="0000017D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Homework</w:t>
            </w:r>
          </w:p>
          <w:p w:rsidR="00000000" w:rsidDel="00000000" w:rsidP="00000000" w:rsidRDefault="00000000" w:rsidRPr="00000000" w14:paraId="0000017E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Team work</w:t>
            </w:r>
          </w:p>
          <w:p w:rsidR="00000000" w:rsidDel="00000000" w:rsidP="00000000" w:rsidRDefault="00000000" w:rsidRPr="00000000" w14:paraId="0000017F">
            <w:pPr>
              <w:spacing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Presentations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CLO1, CLO2, CLO3, CLO4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A2. Midterm</w:t>
            </w:r>
          </w:p>
        </w:tc>
        <w:tc>
          <w:tcPr/>
          <w:p w:rsidR="00000000" w:rsidDel="00000000" w:rsidP="00000000" w:rsidRDefault="00000000" w:rsidRPr="00000000" w14:paraId="00000183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Test</w:t>
            </w:r>
          </w:p>
          <w:p w:rsidR="00000000" w:rsidDel="00000000" w:rsidP="00000000" w:rsidRDefault="00000000" w:rsidRPr="00000000" w14:paraId="00000184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Major assignment</w:t>
            </w:r>
          </w:p>
          <w:p w:rsidR="00000000" w:rsidDel="00000000" w:rsidP="00000000" w:rsidRDefault="00000000" w:rsidRPr="00000000" w14:paraId="00000185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Presentations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CLO1, CLO2, CLO3, CLO4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Essay</w:t>
            </w:r>
          </w:p>
          <w:p w:rsidR="00000000" w:rsidDel="00000000" w:rsidP="00000000" w:rsidRDefault="00000000" w:rsidRPr="00000000" w14:paraId="0000018A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Projects / Assignments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tabs>
                <w:tab w:val="left" w:leader="none" w:pos="514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40%</w:t>
            </w:r>
          </w:p>
        </w:tc>
      </w:tr>
    </w:tbl>
    <w:p w:rsidR="00000000" w:rsidDel="00000000" w:rsidP="00000000" w:rsidRDefault="00000000" w:rsidRPr="00000000" w14:paraId="0000018D">
      <w:pPr>
        <w:pStyle w:val="Heading2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rtl w:val="0"/>
        </w:rPr>
        <w:t xml:space="preserve">COURSE REQUIREMENTS AND EXPECTATIONS</w:t>
      </w:r>
    </w:p>
    <w:p w:rsidR="00000000" w:rsidDel="00000000" w:rsidP="00000000" w:rsidRDefault="00000000" w:rsidRPr="00000000" w14:paraId="0000018E">
      <w:pPr>
        <w:tabs>
          <w:tab w:val="left" w:leader="none" w:pos="567"/>
        </w:tabs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Attendance: Obeying the regulations.</w:t>
      </w:r>
    </w:p>
    <w:p w:rsidR="00000000" w:rsidDel="00000000" w:rsidP="00000000" w:rsidRDefault="00000000" w:rsidRPr="00000000" w14:paraId="0000018F">
      <w:pPr>
        <w:widowControl w:val="0"/>
        <w:spacing w:before="40" w:line="324" w:lineRule="auto"/>
        <w:ind w:right="5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sz w:val="28"/>
          <w:szCs w:val="28"/>
          <w:rtl w:val="0"/>
        </w:rPr>
        <w:t xml:space="preserve">Students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have to read the given study documentation by the </w:t>
      </w:r>
      <w:r w:rsidDel="00000000" w:rsidR="00000000" w:rsidRPr="00000000">
        <w:rPr>
          <w:sz w:val="28"/>
          <w:szCs w:val="28"/>
          <w:rtl w:val="0"/>
        </w:rPr>
        <w:t xml:space="preserve">Lecturer Before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every lesson on the online learning system (LMS - learn.lhu.edu.vn).</w:t>
      </w:r>
    </w:p>
    <w:p w:rsidR="00000000" w:rsidDel="00000000" w:rsidP="00000000" w:rsidRDefault="00000000" w:rsidRPr="00000000" w14:paraId="00000190">
      <w:pPr>
        <w:widowControl w:val="0"/>
        <w:spacing w:before="40" w:line="324" w:lineRule="auto"/>
        <w:ind w:right="5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sz w:val="28"/>
          <w:szCs w:val="28"/>
          <w:rtl w:val="0"/>
        </w:rPr>
        <w:t xml:space="preserve">Students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who do homework on LMS, answer short questions and exercises; discuss contributing to the lesson will be given bonus marks for the </w:t>
      </w:r>
      <w:r w:rsidDel="00000000" w:rsidR="00000000" w:rsidRPr="00000000">
        <w:rPr>
          <w:sz w:val="28"/>
          <w:szCs w:val="28"/>
          <w:rtl w:val="0"/>
        </w:rPr>
        <w:t xml:space="preserve">Students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' process.</w:t>
      </w:r>
    </w:p>
    <w:p w:rsidR="00000000" w:rsidDel="00000000" w:rsidP="00000000" w:rsidRDefault="00000000" w:rsidRPr="00000000" w14:paraId="00000191">
      <w:pPr>
        <w:widowControl w:val="0"/>
        <w:spacing w:before="40" w:line="324" w:lineRule="auto"/>
        <w:ind w:right="50" w:firstLine="567"/>
        <w:jc w:val="both"/>
        <w:rPr>
          <w:color w:val="000000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color w:val="000000"/>
          <w:sz w:val="28"/>
          <w:szCs w:val="28"/>
          <w:rtl w:val="0"/>
        </w:rPr>
        <w:t xml:space="preserve">- Finishing given group discussions according to the Lecturer's regulations.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STUDY REFERENCES</w:t>
      </w:r>
    </w:p>
    <w:p w:rsidR="00000000" w:rsidDel="00000000" w:rsidP="00000000" w:rsidRDefault="00000000" w:rsidRPr="00000000" w14:paraId="00000193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8.1 </w:t>
      </w:r>
      <w:r w:rsidDel="00000000" w:rsidR="00000000" w:rsidRPr="00000000">
        <w:rPr>
          <w:b w:val="1"/>
          <w:sz w:val="26"/>
          <w:szCs w:val="26"/>
          <w:rtl w:val="0"/>
        </w:rPr>
        <w:t xml:space="preserve">Textbook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spacing w:before="40" w:line="276" w:lineRule="auto"/>
        <w:ind w:right="5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Nguyen Thi Minh Ngoc, 2021. So tay huong dan vien du lich, NXB The thao va Du lich</w:t>
      </w:r>
    </w:p>
    <w:p w:rsidR="00000000" w:rsidDel="00000000" w:rsidP="00000000" w:rsidRDefault="00000000" w:rsidRPr="00000000" w14:paraId="00000195">
      <w:pPr>
        <w:widowControl w:val="0"/>
        <w:spacing w:before="40" w:line="276" w:lineRule="auto"/>
        <w:ind w:right="5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Tong cuc du lich (2013),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Tieu chuan Ky nang nghe du lich Viet Nam (VTOS),</w:t>
        <w:br w:type="textWrapping"/>
        <w:t xml:space="preserve">Nghiep vu huong dan du lich.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96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8.2 </w:t>
      </w:r>
      <w:r w:rsidDel="00000000" w:rsidR="00000000" w:rsidRPr="00000000">
        <w:rPr>
          <w:b w:val="1"/>
          <w:sz w:val="26"/>
          <w:szCs w:val="26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spacing w:before="40" w:line="276" w:lineRule="auto"/>
        <w:ind w:right="5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Lonely Planet Vietnam - Travel Guide 2023, NXB Lonely Planet Global Limited</w:t>
      </w:r>
    </w:p>
    <w:p w:rsidR="00000000" w:rsidDel="00000000" w:rsidP="00000000" w:rsidRDefault="00000000" w:rsidRPr="00000000" w14:paraId="00000198">
      <w:pPr>
        <w:widowControl w:val="0"/>
        <w:spacing w:before="40" w:line="276" w:lineRule="auto"/>
        <w:ind w:right="50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</w:t>
      </w:r>
      <w:r w:rsidDel="00000000" w:rsidR="00000000" w:rsidRPr="00000000">
        <w:rPr>
          <w:sz w:val="28"/>
          <w:szCs w:val="28"/>
          <w:rtl w:val="0"/>
        </w:rPr>
        <w:t xml:space="preserve">Luat Xuat canh, nhap canh cua cong dan Viet Nam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5529"/>
        </w:tabs>
        <w:jc w:val="center"/>
        <w:rPr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19A">
      <w:pPr>
        <w:tabs>
          <w:tab w:val="left" w:leader="none" w:pos="5529"/>
        </w:tabs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Dong Nai, May 24</w:t>
      </w:r>
      <w:r w:rsidDel="00000000" w:rsidR="00000000" w:rsidRPr="00000000">
        <w:rPr>
          <w:color w:val="000000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2024</w:t>
      </w:r>
    </w:p>
    <w:tbl>
      <w:tblPr>
        <w:tblStyle w:val="Table6"/>
        <w:tblW w:w="85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gridCol w:w="1129"/>
        <w:gridCol w:w="3074"/>
        <w:tblGridChange w:id="0">
          <w:tblGrid>
            <w:gridCol w:w="4395"/>
            <w:gridCol w:w="1129"/>
            <w:gridCol w:w="30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9D">
            <w:pPr>
              <w:widowControl w:val="0"/>
              <w:tabs>
                <w:tab w:val="center" w:leader="none" w:pos="1440"/>
                <w:tab w:val="center" w:leader="none" w:pos="5040"/>
                <w:tab w:val="center" w:leader="none" w:pos="7920"/>
              </w:tabs>
              <w:spacing w:before="40" w:line="324" w:lineRule="auto"/>
              <w:ind w:right="50" w:hanging="3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widowControl w:val="0"/>
              <w:tabs>
                <w:tab w:val="center" w:leader="none" w:pos="1440"/>
                <w:tab w:val="center" w:leader="none" w:pos="5040"/>
                <w:tab w:val="center" w:leader="none" w:pos="7920"/>
              </w:tabs>
              <w:spacing w:before="40" w:line="324" w:lineRule="auto"/>
              <w:ind w:right="50" w:hanging="3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Responsible Lecturer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A1">
            <w:pPr>
              <w:widowControl w:val="0"/>
              <w:tabs>
                <w:tab w:val="center" w:leader="none" w:pos="1440"/>
                <w:tab w:val="center" w:leader="none" w:pos="5040"/>
                <w:tab w:val="center" w:leader="none" w:pos="7920"/>
              </w:tabs>
              <w:spacing w:before="40" w:line="324" w:lineRule="auto"/>
              <w:ind w:right="50" w:hanging="3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widowControl w:val="0"/>
        <w:spacing w:before="40" w:line="324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993" w:top="851" w:left="1134" w:right="99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540" w:hanging="360"/>
      <w:jc w:val="both"/>
    </w:pPr>
    <w:rPr>
      <w:rFonts w:ascii="Tahoma" w:cs="Tahoma" w:eastAsia="Tahoma" w:hAnsi="Tahoma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uongvd@lhu.edu.vn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uongvd@lhu.edu.vn" TargetMode="External"/><Relationship Id="rId8" Type="http://schemas.openxmlformats.org/officeDocument/2006/relationships/hyperlink" Target="mailto:haipv@lhu.edu.v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